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Budynki agro na miarę czasów</w:t>
      </w:r>
    </w:p>
    <w:p>
      <w:pPr>
        <w:spacing w:before="0" w:after="500" w:line="264" w:lineRule="auto"/>
      </w:pPr>
      <w:r>
        <w:rPr>
          <w:rFonts w:ascii="calibri" w:hAnsi="calibri" w:eastAsia="calibri" w:cs="calibri"/>
          <w:sz w:val="36"/>
          <w:szCs w:val="36"/>
          <w:b/>
        </w:rPr>
        <w:t xml:space="preserve">Nowoczesna, łatwa do utrzymania w czystości, spełniająca najsurowsze normy – taka właśnie powinna być nowo powstająca infrastruktura agro. Aby się tak stało obiekty inwentarskie, agrotechniczne, gospodarcze, przechowalnie, chłodnie oraz zakłady przetwórstwa rolno-spożywczego wymają zastosowania specjalistycznych produktów. Jednym z nich jest stworzona w ścisłej współpracy z placówkami naukowo-technicznymi gama kompleksowych systemów posadzkowych.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BAUTECH</w:t>
        </w:r>
      </w:hyperlink>
      <w:r>
        <w:rPr>
          <w:rFonts w:ascii="calibri" w:hAnsi="calibri" w:eastAsia="calibri" w:cs="calibri"/>
          <w:sz w:val="24"/>
          <w:szCs w:val="24"/>
        </w:rPr>
        <w:t xml:space="preserve"> AGRO POSADZKI, bo o nich mowa, spełniają wszystkie wymogi agrobudownictwa. Największym atutem tej specjalistycznej linii jest wszechstronność oraz możliwość stosowania w różnego typu w obiektach. Rozwiązania Agro PCC System, Agro Enduro System, Agro Epoxy System są ściśle dopasowane do charakteru prowadzonej działalności. Parametry wytrzymałościowe docenią inwestorzy obiektów agrotechnicznych, gospodarczych oraz magazynowych. Łatwość utrzymania w czystości, chemoodporność i gładka powierzchnia to atuty przekonujące przyszłych właścicieli zakładów przetwórczych. Rolnicy prowadzący nowoczesne gospodarstwa wybierają </w:t>
      </w:r>
      <w:hyperlink r:id="rId7" w:history="1">
        <w:r>
          <w:rPr>
            <w:rFonts w:ascii="calibri" w:hAnsi="calibri" w:eastAsia="calibri" w:cs="calibri"/>
            <w:color w:val="0000FF"/>
            <w:sz w:val="24"/>
            <w:szCs w:val="24"/>
            <w:u w:val="single"/>
          </w:rPr>
          <w:t xml:space="preserve">BAUTECH </w:t>
        </w:r>
      </w:hyperlink>
      <w:r>
        <w:rPr>
          <w:rFonts w:ascii="calibri" w:hAnsi="calibri" w:eastAsia="calibri" w:cs="calibri"/>
          <w:sz w:val="24"/>
          <w:szCs w:val="24"/>
        </w:rPr>
        <w:t xml:space="preserve">AGRO POSADZKI ze względu na rozwiązania i atesty zapewniające bezpieczeństwo chowu: drobiu, trzody chlewnej, bydła.</w:t>
      </w:r>
    </w:p>
    <w:p>
      <w:pPr>
        <w:spacing w:before="0" w:after="300"/>
      </w:pPr>
      <w:r>
        <w:rPr>
          <w:rFonts w:ascii="calibri" w:hAnsi="calibri" w:eastAsia="calibri" w:cs="calibri"/>
          <w:sz w:val="24"/>
          <w:szCs w:val="24"/>
        </w:rPr>
        <w:t xml:space="preserve">Nowoczesna wieś</w:t>
      </w:r>
    </w:p>
    <w:p>
      <w:pPr>
        <w:spacing w:before="0" w:after="300"/>
      </w:pPr>
      <w:r>
        <w:rPr>
          <w:rFonts w:ascii="calibri" w:hAnsi="calibri" w:eastAsia="calibri" w:cs="calibri"/>
          <w:sz w:val="24"/>
          <w:szCs w:val="24"/>
        </w:rPr>
        <w:t xml:space="preserve">Od wielu lat wieś zmienia swoje oblicze nie tylko z uwagi na powstające jak grzyby po deszczu wielkopowierzchniowe gospodarstwa, ale również ze względu na rozwój turystki w tych regionach. Coraz więcej osób ceni wypoczynek na łonie przyrody, z dala od miejskiego pędu. Urlop na wsi to czasem też jedna z nielicznych okazji, aby pokazać dzieciom zwierzęta domowe. Wzrastająca popularność tego typu wypoczynku owocuje powstaniem gospodarstw agroturystycznych, ich standard różni się jednak od wizerunku zagród naszych dziadków. Ładne, bezpieczne podwórka, równe podjazdy, miejsca parkingowe to już niemal standard. Jak je stworzyć? Z pomocą przychodzi kolejny produkt </w:t>
      </w:r>
      <w:hyperlink r:id="rId7" w:history="1">
        <w:r>
          <w:rPr>
            <w:rFonts w:ascii="calibri" w:hAnsi="calibri" w:eastAsia="calibri" w:cs="calibri"/>
            <w:color w:val="0000FF"/>
            <w:sz w:val="24"/>
            <w:szCs w:val="24"/>
            <w:u w:val="single"/>
          </w:rPr>
          <w:t xml:space="preserve">BAUTECH</w:t>
        </w:r>
      </w:hyperlink>
      <w:r>
        <w:rPr>
          <w:rFonts w:ascii="calibri" w:hAnsi="calibri" w:eastAsia="calibri" w:cs="calibri"/>
          <w:sz w:val="24"/>
          <w:szCs w:val="24"/>
        </w:rPr>
        <w:t xml:space="preserve">, a dokładnie PRESSBETON. System dekoracyjnych nawierzchni idealnie wkomponowuje się w klimat kwater agroturystycznych, podkreślając jednocześnie urok i klimat polskiej wsi.</w:t>
      </w:r>
    </w:p>
    <w:p>
      <w:pPr>
        <w:spacing w:before="0" w:after="300"/>
      </w:pPr>
      <w:r>
        <w:rPr>
          <w:rFonts w:ascii="calibri" w:hAnsi="calibri" w:eastAsia="calibri" w:cs="calibri"/>
          <w:sz w:val="24"/>
          <w:szCs w:val="24"/>
        </w:rPr>
        <w:t xml:space="preserve">Nowoczesna wieś wymaga równie nowoczesnych rozwiązań, warto więc poznać i zainwestować w produkty stworzone z myślą o agrobudownictwie.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utech.pl/pl/oferta/przemysl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2026-03-10T13:22:56+01:00</dcterms:created>
  <dcterms:modified xsi:type="dcterms:W3CDTF">2026-03-10T13:22:56+01:00</dcterms:modified>
</cp:coreProperties>
</file>

<file path=docProps/custom.xml><?xml version="1.0" encoding="utf-8"?>
<Properties xmlns="http://schemas.openxmlformats.org/officeDocument/2006/custom-properties" xmlns:vt="http://schemas.openxmlformats.org/officeDocument/2006/docPropsVTypes"/>
</file>